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2B46" w14:textId="77777777" w:rsidR="0057219D" w:rsidRPr="0057219D" w:rsidRDefault="00BC0EF1">
      <w:pPr>
        <w:widowControl w:val="0"/>
        <w:spacing w:line="240" w:lineRule="auto"/>
        <w:jc w:val="center"/>
        <w:rPr>
          <w:rFonts w:ascii="Montserrat" w:eastAsia="Proxima Nova Rg" w:hAnsi="Montserrat" w:cs="Proxima Nova Rg"/>
          <w:b/>
          <w:sz w:val="20"/>
          <w:szCs w:val="20"/>
        </w:rPr>
      </w:pPr>
      <w:r w:rsidRPr="0057219D">
        <w:rPr>
          <w:rFonts w:ascii="Montserrat" w:eastAsia="Proxima Nova Rg" w:hAnsi="Montserrat" w:cs="Proxima Nova Rg"/>
          <w:b/>
          <w:sz w:val="20"/>
          <w:szCs w:val="20"/>
        </w:rPr>
        <w:t xml:space="preserve">EVENTO DE INSTALACIÓN DE LA RED ESTATAL DE DATOS ABIERTOS </w:t>
      </w:r>
    </w:p>
    <w:p w14:paraId="2C85B9DC" w14:textId="29EA104D" w:rsidR="000F1856" w:rsidRPr="0057219D" w:rsidRDefault="00BC0EF1">
      <w:pPr>
        <w:widowControl w:val="0"/>
        <w:spacing w:line="240" w:lineRule="auto"/>
        <w:jc w:val="center"/>
        <w:rPr>
          <w:rFonts w:ascii="Montserrat" w:eastAsia="Proxima Nova Rg" w:hAnsi="Montserrat" w:cs="Proxima Nova Rg"/>
          <w:b/>
          <w:sz w:val="20"/>
          <w:szCs w:val="20"/>
          <w:u w:val="single"/>
          <w:shd w:val="clear" w:color="auto" w:fill="FFF2CC"/>
        </w:rPr>
      </w:pPr>
      <w:r w:rsidRPr="0057219D">
        <w:rPr>
          <w:rFonts w:ascii="Montserrat" w:eastAsia="Proxima Nova Rg" w:hAnsi="Montserrat" w:cs="Proxima Nova Rg"/>
          <w:b/>
          <w:sz w:val="20"/>
          <w:szCs w:val="20"/>
        </w:rPr>
        <w:t xml:space="preserve">DEL ESTADO DE </w:t>
      </w:r>
      <w:r w:rsidR="00C0485C" w:rsidRPr="0057219D">
        <w:rPr>
          <w:rFonts w:ascii="Montserrat" w:eastAsia="Proxima Nova Rg" w:hAnsi="Montserrat" w:cs="Proxima Nova Rg"/>
          <w:b/>
          <w:sz w:val="20"/>
          <w:szCs w:val="20"/>
          <w:shd w:val="clear" w:color="auto" w:fill="FFF2CC"/>
        </w:rPr>
        <w:t>OAXACA</w:t>
      </w:r>
    </w:p>
    <w:p w14:paraId="2137EB57" w14:textId="77777777" w:rsidR="000F1856" w:rsidRPr="0057219D" w:rsidRDefault="000F1856">
      <w:pPr>
        <w:spacing w:line="240" w:lineRule="auto"/>
        <w:jc w:val="center"/>
        <w:rPr>
          <w:rFonts w:ascii="Montserrat" w:eastAsia="Proxima Nova Rg" w:hAnsi="Montserrat" w:cs="Proxima Nova Rg"/>
          <w:b/>
          <w:sz w:val="20"/>
          <w:szCs w:val="20"/>
        </w:rPr>
      </w:pPr>
    </w:p>
    <w:tbl>
      <w:tblPr>
        <w:tblStyle w:val="a"/>
        <w:tblW w:w="10449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8"/>
        <w:gridCol w:w="8101"/>
      </w:tblGrid>
      <w:tr w:rsidR="000F1856" w:rsidRPr="0057219D" w14:paraId="79A16EFE" w14:textId="77777777" w:rsidTr="00FD3C87">
        <w:trPr>
          <w:trHeight w:val="202"/>
        </w:trPr>
        <w:tc>
          <w:tcPr>
            <w:tcW w:w="10449" w:type="dxa"/>
            <w:gridSpan w:val="2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27D7" w14:textId="77777777" w:rsidR="000F1856" w:rsidRPr="0057219D" w:rsidRDefault="00BC0EF1">
            <w:pPr>
              <w:widowControl w:val="0"/>
              <w:spacing w:line="240" w:lineRule="auto"/>
              <w:ind w:right="-8"/>
              <w:jc w:val="center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>DATOS GENERALES</w:t>
            </w:r>
          </w:p>
        </w:tc>
      </w:tr>
      <w:tr w:rsidR="000F1856" w:rsidRPr="0057219D" w14:paraId="4AD10D89" w14:textId="77777777" w:rsidTr="00467EAF">
        <w:trPr>
          <w:trHeight w:val="180"/>
        </w:trPr>
        <w:tc>
          <w:tcPr>
            <w:tcW w:w="234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0B45" w14:textId="77777777" w:rsidR="000F1856" w:rsidRPr="0057219D" w:rsidRDefault="00BC0EF1">
            <w:pPr>
              <w:widowControl w:val="0"/>
              <w:spacing w:line="240" w:lineRule="auto"/>
              <w:jc w:val="right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>Entidad: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3FCA" w14:textId="4D1CF477" w:rsidR="000F1856" w:rsidRPr="0057219D" w:rsidRDefault="00917276">
            <w:pPr>
              <w:widowControl w:val="0"/>
              <w:spacing w:line="240" w:lineRule="auto"/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>Oaxaca</w:t>
            </w:r>
          </w:p>
        </w:tc>
      </w:tr>
      <w:tr w:rsidR="000F1856" w:rsidRPr="0057219D" w14:paraId="08FD1D56" w14:textId="77777777" w:rsidTr="00467EAF">
        <w:trPr>
          <w:trHeight w:val="257"/>
        </w:trPr>
        <w:tc>
          <w:tcPr>
            <w:tcW w:w="234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22DA" w14:textId="77777777" w:rsidR="000F1856" w:rsidRPr="0057219D" w:rsidRDefault="00BC0EF1">
            <w:pPr>
              <w:widowControl w:val="0"/>
              <w:spacing w:line="240" w:lineRule="auto"/>
              <w:jc w:val="right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 xml:space="preserve">Fecha y hora: 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D61E" w14:textId="00B670B8" w:rsidR="000F1856" w:rsidRPr="0057219D" w:rsidRDefault="00C0485C">
            <w:pPr>
              <w:widowControl w:val="0"/>
              <w:spacing w:line="240" w:lineRule="auto"/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>Martes</w:t>
            </w:r>
            <w:r w:rsidR="00BC0EF1"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 xml:space="preserve">, </w:t>
            </w:r>
            <w:r w:rsidR="004D3B40"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>14</w:t>
            </w:r>
            <w:r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 xml:space="preserve"> de junio</w:t>
            </w:r>
            <w:r w:rsidR="00BC0EF1"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>, 1</w:t>
            </w:r>
            <w:r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>2</w:t>
            </w:r>
            <w:r w:rsidR="00BC0EF1"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>:00 horas (tiempo del centro de México)</w:t>
            </w:r>
          </w:p>
        </w:tc>
      </w:tr>
      <w:tr w:rsidR="000F1856" w:rsidRPr="0057219D" w14:paraId="0086D258" w14:textId="77777777" w:rsidTr="00467EAF">
        <w:trPr>
          <w:trHeight w:val="249"/>
        </w:trPr>
        <w:tc>
          <w:tcPr>
            <w:tcW w:w="234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16F3" w14:textId="77777777" w:rsidR="000F1856" w:rsidRPr="0057219D" w:rsidRDefault="00BC0EF1" w:rsidP="00352E3D">
            <w:pPr>
              <w:widowControl w:val="0"/>
              <w:spacing w:line="240" w:lineRule="auto"/>
              <w:contextualSpacing/>
              <w:jc w:val="both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 xml:space="preserve">Enlace a la llamada: </w:t>
            </w:r>
          </w:p>
        </w:tc>
        <w:tc>
          <w:tcPr>
            <w:tcW w:w="8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E735" w14:textId="347CDE2A" w:rsidR="000F1856" w:rsidRPr="0057219D" w:rsidRDefault="00467EAF" w:rsidP="00C756F5">
            <w:pPr>
              <w:widowControl w:val="0"/>
              <w:spacing w:line="240" w:lineRule="auto"/>
              <w:contextualSpacing/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  <w:shd w:val="clear" w:color="auto" w:fill="FFF2CC"/>
              </w:rPr>
              <w:t>Edgar Rogelio Estrada Ruiz, Director de Gobierno Abierto</w:t>
            </w:r>
          </w:p>
        </w:tc>
      </w:tr>
    </w:tbl>
    <w:p w14:paraId="4F4037A2" w14:textId="77777777" w:rsidR="000F1856" w:rsidRPr="0057219D" w:rsidRDefault="000F1856">
      <w:pPr>
        <w:spacing w:line="240" w:lineRule="auto"/>
        <w:jc w:val="both"/>
        <w:rPr>
          <w:rFonts w:ascii="Montserrat" w:eastAsia="Proxima Nova Rg" w:hAnsi="Montserrat" w:cs="Proxima Nova Rg"/>
          <w:b/>
          <w:color w:val="9E9E9E"/>
          <w:sz w:val="20"/>
          <w:szCs w:val="20"/>
        </w:rPr>
      </w:pPr>
    </w:p>
    <w:tbl>
      <w:tblPr>
        <w:tblStyle w:val="a0"/>
        <w:tblW w:w="10465" w:type="dxa"/>
        <w:tblInd w:w="-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"/>
        <w:gridCol w:w="4145"/>
        <w:gridCol w:w="5230"/>
      </w:tblGrid>
      <w:tr w:rsidR="000F1856" w:rsidRPr="0057219D" w14:paraId="283BB1FA" w14:textId="77777777" w:rsidTr="00FD3C87">
        <w:trPr>
          <w:trHeight w:val="205"/>
        </w:trPr>
        <w:tc>
          <w:tcPr>
            <w:tcW w:w="10465" w:type="dxa"/>
            <w:gridSpan w:val="3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E7F" w14:textId="77777777" w:rsidR="000F1856" w:rsidRPr="0057219D" w:rsidRDefault="00BC0EF1">
            <w:pPr>
              <w:widowControl w:val="0"/>
              <w:spacing w:line="240" w:lineRule="auto"/>
              <w:ind w:right="-8"/>
              <w:jc w:val="center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>PROGRAMA DEL EVENTO</w:t>
            </w:r>
          </w:p>
        </w:tc>
      </w:tr>
      <w:tr w:rsidR="000F1856" w:rsidRPr="0057219D" w14:paraId="61FD853F" w14:textId="77777777" w:rsidTr="00FD3C87">
        <w:trPr>
          <w:trHeight w:val="183"/>
        </w:trPr>
        <w:tc>
          <w:tcPr>
            <w:tcW w:w="109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96C5" w14:textId="77777777" w:rsidR="000F1856" w:rsidRPr="0057219D" w:rsidRDefault="00BC0EF1">
            <w:pPr>
              <w:widowControl w:val="0"/>
              <w:spacing w:line="240" w:lineRule="auto"/>
              <w:ind w:right="-89"/>
              <w:jc w:val="center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>Hora</w:t>
            </w:r>
          </w:p>
        </w:tc>
        <w:tc>
          <w:tcPr>
            <w:tcW w:w="414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B9F7" w14:textId="77777777" w:rsidR="000F1856" w:rsidRPr="0057219D" w:rsidRDefault="00BC0EF1">
            <w:pPr>
              <w:widowControl w:val="0"/>
              <w:spacing w:line="240" w:lineRule="auto"/>
              <w:ind w:right="-8"/>
              <w:jc w:val="center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523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0D9F" w14:textId="77777777" w:rsidR="000F1856" w:rsidRPr="0057219D" w:rsidRDefault="00BC0EF1">
            <w:pPr>
              <w:widowControl w:val="0"/>
              <w:spacing w:line="240" w:lineRule="auto"/>
              <w:ind w:right="-8"/>
              <w:jc w:val="center"/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FFFFFF"/>
                <w:sz w:val="20"/>
                <w:szCs w:val="20"/>
              </w:rPr>
              <w:t>Ponente</w:t>
            </w:r>
          </w:p>
        </w:tc>
      </w:tr>
      <w:tr w:rsidR="000F1856" w:rsidRPr="0057219D" w14:paraId="3BB51E58" w14:textId="77777777"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9EB9" w14:textId="73D756C4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:00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FB12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Bienvenida y presentación de los asistentes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AF8A" w14:textId="4086FCE8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Maestro de Ceremonias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  <w:r w:rsidR="00917276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Edgar Rogelio Estrada Ruiz, Director de Gobierno Abierto del OGAIPO</w:t>
            </w:r>
          </w:p>
        </w:tc>
      </w:tr>
      <w:tr w:rsidR="000F1856" w:rsidRPr="0057219D" w14:paraId="1AEF5E97" w14:textId="77777777"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EE50" w14:textId="5948B1D7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:05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2C75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6396" w14:textId="2D4394B1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Representante del INAI </w:t>
            </w:r>
            <w:r w:rsidR="008562C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Blanca Lilia Ibarra Cadena, Comisionada presidenta del INAI (por confirmar)</w:t>
            </w:r>
          </w:p>
        </w:tc>
      </w:tr>
      <w:tr w:rsidR="008562C3" w:rsidRPr="0057219D" w14:paraId="604DFE98" w14:textId="77777777"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965F" w14:textId="0A5131C1" w:rsidR="008562C3" w:rsidRPr="0057219D" w:rsidRDefault="008562C3" w:rsidP="008562C3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12:10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B9F6" w14:textId="7C4DA343" w:rsidR="008562C3" w:rsidRPr="0057219D" w:rsidRDefault="008562C3" w:rsidP="008562C3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1185" w14:textId="02F8F00B" w:rsidR="008562C3" w:rsidRPr="0057219D" w:rsidRDefault="008562C3" w:rsidP="008562C3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Representante del INAI </w:t>
            </w: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Francisco Javier Acuá Llamas, Comisionado INAI (por confirmar)</w:t>
            </w:r>
          </w:p>
        </w:tc>
      </w:tr>
      <w:tr w:rsidR="008562C3" w:rsidRPr="0057219D" w14:paraId="434C5E67" w14:textId="77777777"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8CFF" w14:textId="520340AF" w:rsidR="008562C3" w:rsidRPr="0057219D" w:rsidRDefault="008562C3" w:rsidP="008562C3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12:15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F8FD" w14:textId="61F56986" w:rsidR="008562C3" w:rsidRPr="0057219D" w:rsidRDefault="008562C3" w:rsidP="008562C3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E066" w14:textId="059B99F5" w:rsidR="008562C3" w:rsidRPr="0057219D" w:rsidRDefault="008562C3" w:rsidP="008562C3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Representante del INAI </w:t>
            </w: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Adrián Alcalá Méndez, Comisionado INAI (por confirmar)</w:t>
            </w:r>
          </w:p>
        </w:tc>
      </w:tr>
      <w:tr w:rsidR="000F1856" w:rsidRPr="0057219D" w14:paraId="199DF7AB" w14:textId="77777777" w:rsidTr="00C756F5">
        <w:trPr>
          <w:trHeight w:val="249"/>
        </w:trPr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8C50" w14:textId="274E146A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8562C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20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C183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A086" w14:textId="22DC9A2F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Representante de México Evalúa </w:t>
            </w:r>
            <w:r w:rsidR="008562C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Valeria Enríquez</w:t>
            </w:r>
            <w:r w:rsidRPr="0057219D">
              <w:rPr>
                <w:rFonts w:ascii="Montserrat" w:eastAsia="Proxima Nova Rg" w:hAnsi="Montserrat" w:cs="Proxima Nova Rg"/>
                <w:b/>
                <w:color w:val="7030A0"/>
                <w:sz w:val="20"/>
                <w:szCs w:val="20"/>
              </w:rPr>
              <w:t xml:space="preserve"> </w:t>
            </w:r>
            <w:r w:rsidR="008562C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(por confirmar)</w:t>
            </w:r>
          </w:p>
        </w:tc>
      </w:tr>
      <w:tr w:rsidR="00C756F5" w:rsidRPr="0057219D" w14:paraId="0BCDDB49" w14:textId="77777777" w:rsidTr="00C756F5">
        <w:trPr>
          <w:trHeight w:val="249"/>
        </w:trPr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FDB7" w14:textId="23733FCD" w:rsidR="00C756F5" w:rsidRPr="0057219D" w:rsidRDefault="00C756F5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12:</w:t>
            </w:r>
            <w:r w:rsidR="008562C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5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432D" w14:textId="216DE8F9" w:rsidR="00C756F5" w:rsidRPr="0057219D" w:rsidRDefault="00352E3D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EC30" w14:textId="04910090" w:rsidR="00C756F5" w:rsidRPr="0057219D" w:rsidRDefault="00C756F5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Representante del Grupo Impulsor</w:t>
            </w:r>
            <w:r w:rsidR="008562C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  <w:r w:rsidR="008562C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María Teres Treviño Fernández, Comisionada presidenta de la COTAINL</w:t>
            </w: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 xml:space="preserve"> (</w:t>
            </w:r>
            <w:r w:rsidR="008562C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por confirmar</w:t>
            </w: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)</w:t>
            </w:r>
          </w:p>
        </w:tc>
      </w:tr>
      <w:tr w:rsidR="000F1856" w:rsidRPr="0057219D" w14:paraId="47B514BC" w14:textId="77777777"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1D6E" w14:textId="5C33DFC5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8562C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3</w:t>
            </w:r>
            <w:r w:rsidR="00C756F5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0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FBA6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DE5B" w14:textId="5FCC040E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Representantes del </w:t>
            </w:r>
            <w:r w:rsidR="004F6CB8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OGL </w:t>
            </w:r>
            <w:r w:rsidR="004F6CB8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José Luis</w:t>
            </w:r>
            <w:r w:rsidR="004F6CB8" w:rsidRPr="0057219D">
              <w:rPr>
                <w:rFonts w:ascii="Montserrat" w:eastAsia="Proxima Nova Rg" w:hAnsi="Montserrat" w:cs="Proxima Nova Rg"/>
                <w:b/>
                <w:color w:val="7030A0"/>
                <w:sz w:val="20"/>
                <w:szCs w:val="20"/>
              </w:rPr>
              <w:t xml:space="preserve"> </w:t>
            </w:r>
            <w:r w:rsidR="004F6CB8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Echeverría Morales, Comisionado presidente de OGAIPO</w:t>
            </w:r>
          </w:p>
        </w:tc>
      </w:tr>
      <w:tr w:rsidR="000F1856" w:rsidRPr="0057219D" w14:paraId="074155CF" w14:textId="77777777"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5BAC" w14:textId="56BE2D05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8562C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3</w:t>
            </w:r>
            <w:r w:rsidR="00C756F5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5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941F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63C5" w14:textId="7474D11B" w:rsidR="000F1856" w:rsidRPr="0057219D" w:rsidRDefault="00917276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Cs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color w:val="000000" w:themeColor="text1"/>
                <w:sz w:val="20"/>
                <w:szCs w:val="20"/>
              </w:rPr>
              <w:t xml:space="preserve">Representante del OGL </w:t>
            </w: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María Tanivet Ramos Reyes, Comisionada del OGAIPO</w:t>
            </w:r>
          </w:p>
        </w:tc>
      </w:tr>
      <w:tr w:rsidR="000F1856" w:rsidRPr="0057219D" w14:paraId="034AAA17" w14:textId="77777777" w:rsidTr="00FD3C87">
        <w:trPr>
          <w:trHeight w:val="307"/>
        </w:trPr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A67C" w14:textId="585D69E7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8562C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40</w:t>
            </w:r>
          </w:p>
        </w:tc>
        <w:tc>
          <w:tcPr>
            <w:tcW w:w="9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DD67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FOTOGRAFÍA OFICIAL</w:t>
            </w:r>
          </w:p>
        </w:tc>
      </w:tr>
      <w:tr w:rsidR="000F1856" w:rsidRPr="0057219D" w14:paraId="298C4438" w14:textId="77777777" w:rsidTr="00467EAF">
        <w:trPr>
          <w:trHeight w:val="674"/>
        </w:trPr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D685" w14:textId="3A63BCCF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8562C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4</w:t>
            </w:r>
            <w:r w:rsidR="00C756F5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A5ED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agradecimiento a los participantes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5E5F" w14:textId="7A2B2600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Representante del SO implementador</w:t>
            </w:r>
            <w:r w:rsidR="0032657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  <w:r w:rsidR="0032657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Jorge Antonio Illescas Delgado, Director General de Caminos y Aeropistas de Oaxaca</w:t>
            </w:r>
            <w:r w:rsidR="008562C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 xml:space="preserve"> (por confirmar)</w:t>
            </w:r>
          </w:p>
        </w:tc>
      </w:tr>
      <w:tr w:rsidR="000F1856" w:rsidRPr="0057219D" w14:paraId="58521FEB" w14:textId="77777777"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ECCB" w14:textId="695CB10F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EF2B2A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4</w:t>
            </w:r>
            <w:r w:rsidR="00C756F5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6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D010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para reafirmar el compromiso en la adhesión a la REDA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6828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Representante de organización que se adhiere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</w:p>
          <w:p w14:paraId="058B9EA7" w14:textId="57DFBE24" w:rsidR="004F6CB8" w:rsidRPr="0057219D" w:rsidRDefault="008562C3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Cs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Carlos Ramírez Montes, Director de la Facultad de Arqu</w:t>
            </w:r>
            <w:r w:rsidR="00D2097F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i</w:t>
            </w: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 xml:space="preserve">tectura 5 de </w:t>
            </w:r>
            <w:r w:rsidR="00842AC0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Mayo de la UABJO</w:t>
            </w: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 xml:space="preserve"> </w:t>
            </w:r>
          </w:p>
        </w:tc>
      </w:tr>
      <w:tr w:rsidR="000F1856" w:rsidRPr="0057219D" w14:paraId="36103D00" w14:textId="77777777">
        <w:trPr>
          <w:trHeight w:val="198"/>
        </w:trPr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68FF" w14:textId="6952C1CA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EF2B2A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5</w:t>
            </w:r>
            <w:r w:rsidR="00C756F5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EB6F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para reafirmar el compromiso en la adhesión a la REDA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29C8" w14:textId="77777777" w:rsidR="00842AC0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Representante de organización que se adhiere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</w:p>
          <w:p w14:paraId="01D3D147" w14:textId="388C0AF0" w:rsidR="000F1856" w:rsidRPr="0057219D" w:rsidRDefault="00842AC0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Audrey Freddy Toscano Nolasco, GobernApp</w:t>
            </w:r>
          </w:p>
        </w:tc>
      </w:tr>
      <w:tr w:rsidR="000F1856" w:rsidRPr="0057219D" w14:paraId="2DB32FAC" w14:textId="77777777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0949" w14:textId="2ABBDDC7" w:rsidR="000F1856" w:rsidRPr="0057219D" w:rsidRDefault="00BC0EF1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2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="00EF2B2A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5</w:t>
            </w:r>
            <w:r w:rsidR="00C756F5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6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0FA8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para reafirmar el compromiso en la adhesión a la REDA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CA39" w14:textId="77777777" w:rsidR="00842AC0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Representante de organización que se adhiere</w:t>
            </w:r>
            <w:r w:rsidR="00917276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  <w:r w:rsidR="0032657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</w:p>
          <w:p w14:paraId="5E3B8D93" w14:textId="70C10258" w:rsidR="000F1856" w:rsidRPr="0057219D" w:rsidRDefault="00842AC0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José Ángel Díaz Navarro, Sec</w:t>
            </w:r>
            <w:r w:rsidR="00EF2B2A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 xml:space="preserve">retario de la </w:t>
            </w:r>
            <w:r w:rsidR="00EF2B2A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lastRenderedPageBreak/>
              <w:t>Contraloría y Transparencia Gubernamental (por confirmar)</w:t>
            </w:r>
          </w:p>
        </w:tc>
      </w:tr>
      <w:tr w:rsidR="000F1856" w:rsidRPr="0057219D" w14:paraId="306AFE56" w14:textId="77777777" w:rsidTr="00C756F5">
        <w:trPr>
          <w:trHeight w:val="411"/>
        </w:trPr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4763" w14:textId="42CB82AB" w:rsidR="000F1856" w:rsidRPr="0057219D" w:rsidRDefault="00EF2B2A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lastRenderedPageBreak/>
              <w:t>13:01</w:t>
            </w:r>
          </w:p>
        </w:tc>
        <w:tc>
          <w:tcPr>
            <w:tcW w:w="4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7842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para reafirmar el compromiso en la adhesión a la REDA</w:t>
            </w:r>
          </w:p>
        </w:tc>
        <w:tc>
          <w:tcPr>
            <w:tcW w:w="5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46E8" w14:textId="463C30DE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Representante de organización que se adhiere</w:t>
            </w:r>
            <w:r w:rsidR="00326573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 xml:space="preserve"> </w:t>
            </w:r>
            <w:r w:rsidR="00950277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>Abigail Castellanos, Enlace en Oaxaca de</w:t>
            </w:r>
            <w:r w:rsidR="0019739E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 xml:space="preserve"> Artículo 19 México y Centroamérica </w:t>
            </w:r>
          </w:p>
        </w:tc>
      </w:tr>
      <w:tr w:rsidR="000F1856" w:rsidRPr="0057219D" w14:paraId="7C700AE5" w14:textId="77777777" w:rsidTr="00FD3C87">
        <w:trPr>
          <w:trHeight w:val="216"/>
        </w:trPr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EABC" w14:textId="5B15EADC" w:rsidR="000F1856" w:rsidRPr="0057219D" w:rsidRDefault="00C756F5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13:0</w:t>
            </w:r>
            <w:r w:rsidR="00EF2B2A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6</w:t>
            </w:r>
          </w:p>
        </w:tc>
        <w:tc>
          <w:tcPr>
            <w:tcW w:w="9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D855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FIRMA DEL ACTA DE INSTALACIÓN</w:t>
            </w:r>
          </w:p>
        </w:tc>
      </w:tr>
      <w:tr w:rsidR="000F1856" w:rsidRPr="0057219D" w14:paraId="5CFABCDC" w14:textId="77777777">
        <w:tc>
          <w:tcPr>
            <w:tcW w:w="1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E11C" w14:textId="00AA9955" w:rsidR="000F1856" w:rsidRPr="0057219D" w:rsidRDefault="00352E3D">
            <w:pPr>
              <w:widowControl w:val="0"/>
              <w:spacing w:line="240" w:lineRule="auto"/>
              <w:ind w:right="-89"/>
              <w:contextualSpacing/>
              <w:jc w:val="center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13</w:t>
            </w:r>
            <w:r w:rsidR="00BC0EF1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:</w:t>
            </w: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1</w:t>
            </w:r>
            <w:r w:rsidR="00BC0EF1"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0</w:t>
            </w:r>
          </w:p>
        </w:tc>
        <w:tc>
          <w:tcPr>
            <w:tcW w:w="4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DAFE" w14:textId="77777777" w:rsidR="000F1856" w:rsidRPr="0057219D" w:rsidRDefault="00BC0EF1">
            <w:pPr>
              <w:widowControl w:val="0"/>
              <w:spacing w:line="240" w:lineRule="auto"/>
              <w:ind w:right="-8"/>
              <w:contextualSpacing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sz w:val="20"/>
                <w:szCs w:val="20"/>
              </w:rPr>
              <w:t>Mensaje de cierre del evento</w:t>
            </w:r>
          </w:p>
        </w:tc>
        <w:tc>
          <w:tcPr>
            <w:tcW w:w="5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2ACC" w14:textId="4007B8A1" w:rsidR="000F1856" w:rsidRPr="0057219D" w:rsidRDefault="00BC0EF1" w:rsidP="00326573">
            <w:pPr>
              <w:widowControl w:val="0"/>
              <w:spacing w:line="240" w:lineRule="auto"/>
              <w:ind w:right="-8"/>
              <w:contextualSpacing/>
              <w:jc w:val="both"/>
              <w:rPr>
                <w:rFonts w:ascii="Montserrat" w:eastAsia="Proxima Nova Rg" w:hAnsi="Montserrat" w:cs="Proxima Nova Rg"/>
                <w:b/>
                <w:sz w:val="20"/>
                <w:szCs w:val="20"/>
              </w:rPr>
            </w:pPr>
            <w:r w:rsidRPr="0057219D">
              <w:rPr>
                <w:rFonts w:ascii="Montserrat" w:eastAsia="Proxima Nova Rg" w:hAnsi="Montserrat" w:cs="Proxima Nova Rg"/>
                <w:b/>
                <w:sz w:val="20"/>
                <w:szCs w:val="20"/>
              </w:rPr>
              <w:t>Maestro de Ceremonias</w:t>
            </w:r>
            <w:r w:rsidR="00326573" w:rsidRPr="0057219D">
              <w:rPr>
                <w:rFonts w:ascii="Montserrat" w:eastAsia="Proxima Nova Rg" w:hAnsi="Montserrat" w:cs="Proxima Nova Rg"/>
                <w:bCs/>
                <w:color w:val="7030A0"/>
                <w:sz w:val="20"/>
                <w:szCs w:val="20"/>
              </w:rPr>
              <w:t xml:space="preserve"> Edgar Rogelio Estrada Ruiz, Director de Gobierno Abierto del OGAIPO</w:t>
            </w:r>
          </w:p>
        </w:tc>
      </w:tr>
    </w:tbl>
    <w:p w14:paraId="1A2C1B37" w14:textId="77777777" w:rsidR="000F1856" w:rsidRDefault="000F1856">
      <w:pPr>
        <w:spacing w:line="240" w:lineRule="auto"/>
        <w:rPr>
          <w:sz w:val="12"/>
          <w:szCs w:val="12"/>
        </w:rPr>
      </w:pPr>
    </w:p>
    <w:sectPr w:rsidR="000F185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E005" w14:textId="77777777" w:rsidR="00D4778E" w:rsidRDefault="00D4778E">
      <w:pPr>
        <w:spacing w:line="240" w:lineRule="auto"/>
      </w:pPr>
      <w:r>
        <w:separator/>
      </w:r>
    </w:p>
  </w:endnote>
  <w:endnote w:type="continuationSeparator" w:id="0">
    <w:p w14:paraId="32B3695C" w14:textId="77777777" w:rsidR="00D4778E" w:rsidRDefault="00D47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Proxima Nova Rg">
    <w:altName w:val="Proxima Nov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FA38" w14:textId="77777777" w:rsidR="00D4778E" w:rsidRDefault="00D4778E">
      <w:pPr>
        <w:spacing w:line="240" w:lineRule="auto"/>
      </w:pPr>
      <w:r>
        <w:separator/>
      </w:r>
    </w:p>
  </w:footnote>
  <w:footnote w:type="continuationSeparator" w:id="0">
    <w:p w14:paraId="19DF4407" w14:textId="77777777" w:rsidR="00D4778E" w:rsidRDefault="00D47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7CB9" w14:textId="77777777" w:rsidR="000F1856" w:rsidRDefault="00D4778E">
    <w:r>
      <w:pict w14:anchorId="4124A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0.85pt;margin-top:-72.85pt;width:595.5pt;height:843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 cropleft="883f" cropright="883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56"/>
    <w:rsid w:val="000823F5"/>
    <w:rsid w:val="000C33F8"/>
    <w:rsid w:val="000F1856"/>
    <w:rsid w:val="000F204E"/>
    <w:rsid w:val="00193C24"/>
    <w:rsid w:val="0019739E"/>
    <w:rsid w:val="00326573"/>
    <w:rsid w:val="00352E3D"/>
    <w:rsid w:val="003A707E"/>
    <w:rsid w:val="00467EAF"/>
    <w:rsid w:val="004D3B40"/>
    <w:rsid w:val="004F6CB8"/>
    <w:rsid w:val="0057219D"/>
    <w:rsid w:val="007E0F11"/>
    <w:rsid w:val="00842AC0"/>
    <w:rsid w:val="008562C3"/>
    <w:rsid w:val="00917276"/>
    <w:rsid w:val="00950277"/>
    <w:rsid w:val="00BC0EF1"/>
    <w:rsid w:val="00C0485C"/>
    <w:rsid w:val="00C66F26"/>
    <w:rsid w:val="00C756F5"/>
    <w:rsid w:val="00D2097F"/>
    <w:rsid w:val="00D4778E"/>
    <w:rsid w:val="00DE63BD"/>
    <w:rsid w:val="00EE1943"/>
    <w:rsid w:val="00EF2B2A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01B6"/>
  <w15:docId w15:val="{1DC47A49-2052-D147-86BB-6AB29940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IAIP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GOB-ABIERTO</cp:lastModifiedBy>
  <cp:revision>4</cp:revision>
  <dcterms:created xsi:type="dcterms:W3CDTF">2022-06-08T20:13:00Z</dcterms:created>
  <dcterms:modified xsi:type="dcterms:W3CDTF">2022-06-08T21:50:00Z</dcterms:modified>
</cp:coreProperties>
</file>